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485" w14:textId="702DA180" w:rsid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Statement by the Delegation of Thailand</w:t>
      </w:r>
    </w:p>
    <w:p w14:paraId="32EB1FF8" w14:textId="4D5DA792" w:rsidR="001E555F" w:rsidRP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Delivered by </w:t>
      </w:r>
      <w:r w:rsidRPr="001E55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H.E. Mr. </w:t>
      </w:r>
      <w:proofErr w:type="spellStart"/>
      <w:r w:rsidRPr="001E55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Rongvudhi</w:t>
      </w:r>
      <w:proofErr w:type="spellEnd"/>
      <w:r w:rsidRPr="001E55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55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Virabutr</w:t>
      </w:r>
      <w:proofErr w:type="spellEnd"/>
    </w:p>
    <w:p w14:paraId="095DFA31" w14:textId="10CE1739" w:rsid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55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Ambassador and Deputy Permanent Representative</w:t>
      </w:r>
    </w:p>
    <w:p w14:paraId="42F5F05A" w14:textId="77777777" w:rsid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at the Tenth Conference of States Parties (CSP10)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to the Arms Trade Treaty (ATT)</w:t>
      </w:r>
    </w:p>
    <w:p w14:paraId="701284F5" w14:textId="67A71872" w:rsid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19-23 August 2023</w:t>
      </w:r>
    </w:p>
    <w:p w14:paraId="1183AA29" w14:textId="77777777" w:rsidR="001E555F" w:rsidRDefault="001E555F" w:rsidP="001E555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Geneva, Switzerland</w:t>
      </w:r>
    </w:p>
    <w:p w14:paraId="0323A3D1" w14:textId="77777777" w:rsidR="001E555F" w:rsidRDefault="001E555F" w:rsidP="001E555F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 * * * * * * * * * </w:t>
      </w:r>
    </w:p>
    <w:p w14:paraId="09502FE4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President,</w:t>
      </w:r>
    </w:p>
    <w:p w14:paraId="644A02B0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Excellencies,</w:t>
      </w:r>
    </w:p>
    <w:p w14:paraId="06560800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Distinguished Delegates,  </w:t>
      </w:r>
    </w:p>
    <w:p w14:paraId="2D7DAC09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</w:p>
    <w:p w14:paraId="493DAC69" w14:textId="2336DB9F" w:rsidR="001E555F" w:rsidRPr="006278E3" w:rsidRDefault="00DB17EE" w:rsidP="006278E3">
      <w:pPr>
        <w:numPr>
          <w:ilvl w:val="0"/>
          <w:numId w:val="1"/>
        </w:numPr>
        <w:ind w:left="851" w:right="722" w:firstLine="709"/>
        <w:rPr>
          <w:rFonts w:ascii="Times New Roman" w:hAnsi="Times New Roman" w:cs="Times New Roman"/>
          <w:sz w:val="28"/>
          <w:szCs w:val="28"/>
        </w:rPr>
      </w:pPr>
      <w:r w:rsidRPr="00A637EA">
        <w:rPr>
          <w:rFonts w:ascii="Times New Roman" w:hAnsi="Times New Roman" w:cs="Times New Roman"/>
          <w:sz w:val="28"/>
          <w:szCs w:val="28"/>
        </w:rPr>
        <w:t>At</w:t>
      </w:r>
      <w:r w:rsidRPr="006278E3">
        <w:rPr>
          <w:rFonts w:ascii="Times New Roman" w:hAnsi="Times New Roman" w:cs="Times New Roman"/>
          <w:sz w:val="28"/>
          <w:szCs w:val="28"/>
        </w:rPr>
        <w:t xml:space="preserve"> the outset, Thailand wishes to</w:t>
      </w:r>
      <w:r w:rsidR="00AA0842" w:rsidRPr="006278E3">
        <w:rPr>
          <w:rFonts w:ascii="Times New Roman" w:hAnsi="Times New Roman" w:cs="Times New Roman"/>
          <w:sz w:val="28"/>
          <w:szCs w:val="28"/>
        </w:rPr>
        <w:t xml:space="preserve"> </w:t>
      </w:r>
      <w:r w:rsidRPr="006278E3">
        <w:rPr>
          <w:rFonts w:ascii="Times New Roman" w:hAnsi="Times New Roman" w:cs="Times New Roman"/>
          <w:sz w:val="28"/>
          <w:szCs w:val="28"/>
        </w:rPr>
        <w:t>thank</w:t>
      </w:r>
      <w:r w:rsidRPr="00673E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78E3">
        <w:rPr>
          <w:rFonts w:ascii="Times New Roman" w:hAnsi="Times New Roman" w:cs="Times New Roman"/>
          <w:sz w:val="28"/>
          <w:szCs w:val="28"/>
        </w:rPr>
        <w:t xml:space="preserve">Ambassador Răzvan RUSU, </w:t>
      </w:r>
      <w:r w:rsidR="001E555F" w:rsidRPr="006278E3">
        <w:rPr>
          <w:rFonts w:ascii="Times New Roman" w:hAnsi="Times New Roman" w:cs="Times New Roman"/>
          <w:sz w:val="28"/>
          <w:szCs w:val="28"/>
        </w:rPr>
        <w:t xml:space="preserve">for your leadership and the ATT Secretariat for the hard work in facilitating the Tenth Conference of State Parties (CSP10) to the Arms Trade Treaty (ATT).              </w:t>
      </w:r>
    </w:p>
    <w:p w14:paraId="1BDC8B73" w14:textId="5CB5BA0C" w:rsidR="00326395" w:rsidRPr="00673EC7" w:rsidRDefault="006278E3" w:rsidP="0019019B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10 years,</w:t>
      </w:r>
      <w:r w:rsidR="001E555F" w:rsidRPr="00ED044B">
        <w:rPr>
          <w:rFonts w:ascii="Times New Roman" w:hAnsi="Times New Roman" w:cs="Times New Roman"/>
          <w:sz w:val="28"/>
          <w:szCs w:val="28"/>
        </w:rPr>
        <w:t xml:space="preserve"> the ATT has </w:t>
      </w:r>
      <w:r w:rsidR="0019019B">
        <w:rPr>
          <w:rFonts w:ascii="Times New Roman" w:hAnsi="Times New Roman" w:cs="Times New Roman"/>
          <w:sz w:val="28"/>
          <w:szCs w:val="28"/>
        </w:rPr>
        <w:t>contributed to</w:t>
      </w:r>
      <w:r w:rsidR="0019019B" w:rsidRPr="0089691D">
        <w:rPr>
          <w:rFonts w:ascii="Times New Roman" w:hAnsi="Times New Roman" w:cs="Times New Roman"/>
          <w:sz w:val="28"/>
          <w:szCs w:val="28"/>
        </w:rPr>
        <w:t xml:space="preserve"> regional and international peace and security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C7">
        <w:rPr>
          <w:rFonts w:ascii="Times New Roman" w:hAnsi="Times New Roman" w:cs="Times New Roman"/>
          <w:sz w:val="28"/>
          <w:szCs w:val="28"/>
        </w:rPr>
        <w:t xml:space="preserve">and </w:t>
      </w:r>
      <w:r w:rsidR="00A77364" w:rsidRPr="00673EC7">
        <w:rPr>
          <w:rFonts w:ascii="Times New Roman" w:hAnsi="Times New Roman" w:cs="Times New Roman"/>
          <w:sz w:val="28"/>
          <w:szCs w:val="28"/>
        </w:rPr>
        <w:t>help</w:t>
      </w:r>
      <w:r w:rsidR="00F125D5" w:rsidRPr="00673EC7">
        <w:rPr>
          <w:rFonts w:ascii="Times New Roman" w:hAnsi="Times New Roman"/>
          <w:sz w:val="28"/>
          <w:szCs w:val="35"/>
        </w:rPr>
        <w:t>ed</w:t>
      </w:r>
      <w:r w:rsidR="00A77364" w:rsidRPr="00673EC7">
        <w:rPr>
          <w:rFonts w:ascii="Times New Roman" w:hAnsi="Times New Roman" w:cs="Times New Roman"/>
          <w:sz w:val="28"/>
          <w:szCs w:val="28"/>
        </w:rPr>
        <w:t xml:space="preserve"> </w:t>
      </w:r>
      <w:r w:rsidRPr="00673EC7">
        <w:rPr>
          <w:rFonts w:ascii="Times New Roman" w:hAnsi="Times New Roman" w:cs="Times New Roman"/>
          <w:sz w:val="28"/>
          <w:szCs w:val="28"/>
        </w:rPr>
        <w:t>reduc</w:t>
      </w:r>
      <w:r w:rsidR="00F125D5" w:rsidRPr="00673EC7">
        <w:rPr>
          <w:rFonts w:ascii="Times New Roman" w:hAnsi="Times New Roman" w:cs="Times New Roman"/>
          <w:sz w:val="28"/>
          <w:szCs w:val="28"/>
        </w:rPr>
        <w:t>ing</w:t>
      </w:r>
      <w:r w:rsidRPr="00673EC7">
        <w:rPr>
          <w:rFonts w:ascii="Times New Roman" w:hAnsi="Times New Roman" w:cs="Times New Roman"/>
          <w:sz w:val="28"/>
          <w:szCs w:val="28"/>
        </w:rPr>
        <w:t xml:space="preserve"> human suffering</w:t>
      </w:r>
      <w:r w:rsidR="0019019B" w:rsidRPr="00673EC7">
        <w:rPr>
          <w:rFonts w:ascii="Times New Roman" w:hAnsi="Times New Roman" w:cs="Times New Roman"/>
          <w:sz w:val="28"/>
          <w:szCs w:val="28"/>
        </w:rPr>
        <w:t xml:space="preserve"> by 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combatting illicit trade of arms and their diversion </w:t>
      </w:r>
      <w:r w:rsidR="0019019B" w:rsidRPr="00673EC7">
        <w:rPr>
          <w:rFonts w:ascii="Times New Roman" w:hAnsi="Times New Roman" w:cs="Times New Roman"/>
          <w:sz w:val="28"/>
          <w:szCs w:val="28"/>
        </w:rPr>
        <w:t>through reinforcing the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regulations on </w:t>
      </w:r>
      <w:r w:rsidR="00DB17EE" w:rsidRPr="00673EC7">
        <w:rPr>
          <w:rFonts w:ascii="Times New Roman" w:hAnsi="Times New Roman" w:cs="Times New Roman"/>
          <w:sz w:val="28"/>
          <w:szCs w:val="28"/>
        </w:rPr>
        <w:t>international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arms trade and </w:t>
      </w:r>
      <w:r w:rsidR="00DB17EE" w:rsidRPr="00673EC7">
        <w:rPr>
          <w:rFonts w:ascii="Times New Roman" w:hAnsi="Times New Roman" w:cs="Times New Roman"/>
          <w:sz w:val="28"/>
          <w:szCs w:val="28"/>
        </w:rPr>
        <w:t>S</w:t>
      </w:r>
      <w:r w:rsidR="001E555F" w:rsidRPr="00673EC7">
        <w:rPr>
          <w:rFonts w:ascii="Times New Roman" w:hAnsi="Times New Roman" w:cs="Times New Roman"/>
          <w:sz w:val="28"/>
          <w:szCs w:val="28"/>
        </w:rPr>
        <w:t>tates’ accountability.</w:t>
      </w:r>
      <w:r w:rsidR="00EB3322" w:rsidRPr="00673EC7">
        <w:rPr>
          <w:rFonts w:ascii="Times New Roman" w:hAnsi="Times New Roman" w:cstheme="minorBidi"/>
          <w:sz w:val="28"/>
          <w:szCs w:val="28"/>
          <w:cs/>
        </w:rPr>
        <w:t xml:space="preserve"> </w:t>
      </w:r>
    </w:p>
    <w:p w14:paraId="22883FD9" w14:textId="1C42C763" w:rsidR="001E555F" w:rsidRPr="00673EC7" w:rsidRDefault="00EB3322" w:rsidP="00326395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 w:rsidRPr="00673EC7">
        <w:rPr>
          <w:rFonts w:ascii="Times New Roman" w:hAnsi="Times New Roman" w:cstheme="minorBidi"/>
          <w:sz w:val="28"/>
          <w:szCs w:val="28"/>
        </w:rPr>
        <w:t xml:space="preserve">As </w:t>
      </w:r>
      <w:r w:rsidR="001068D1" w:rsidRPr="00673EC7">
        <w:rPr>
          <w:rFonts w:ascii="Times New Roman" w:hAnsi="Times New Roman" w:cstheme="minorBidi"/>
          <w:sz w:val="28"/>
          <w:szCs w:val="28"/>
        </w:rPr>
        <w:t xml:space="preserve">a </w:t>
      </w:r>
      <w:r w:rsidR="00300C85" w:rsidRPr="00673EC7">
        <w:rPr>
          <w:rFonts w:ascii="Times New Roman" w:hAnsi="Times New Roman" w:cstheme="minorBidi"/>
          <w:sz w:val="28"/>
          <w:szCs w:val="28"/>
        </w:rPr>
        <w:t>S</w:t>
      </w:r>
      <w:r w:rsidRPr="00673EC7">
        <w:rPr>
          <w:rFonts w:ascii="Times New Roman" w:hAnsi="Times New Roman" w:cstheme="minorBidi"/>
          <w:sz w:val="28"/>
          <w:szCs w:val="28"/>
        </w:rPr>
        <w:t>ignatory,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</w:t>
      </w:r>
      <w:r w:rsidR="0019019B" w:rsidRPr="00673EC7">
        <w:rPr>
          <w:rFonts w:ascii="Times New Roman" w:hAnsi="Times New Roman"/>
          <w:sz w:val="28"/>
          <w:szCs w:val="36"/>
        </w:rPr>
        <w:t>Thailand</w:t>
      </w:r>
      <w:r w:rsidR="00326395" w:rsidRPr="00673EC7">
        <w:rPr>
          <w:rFonts w:ascii="Times New Roman" w:hAnsi="Times New Roman"/>
          <w:sz w:val="28"/>
          <w:szCs w:val="36"/>
        </w:rPr>
        <w:t xml:space="preserve"> reaffirms its commitment to the principles of the ATT and is working towards the Treaty’s ratification</w:t>
      </w:r>
      <w:r w:rsidR="00FE6E2D" w:rsidRPr="00673EC7">
        <w:rPr>
          <w:rFonts w:ascii="Times New Roman" w:hAnsi="Times New Roman"/>
          <w:sz w:val="28"/>
          <w:szCs w:val="36"/>
        </w:rPr>
        <w:t xml:space="preserve">. </w:t>
      </w:r>
      <w:r w:rsidR="001E555F" w:rsidRPr="00673EC7">
        <w:rPr>
          <w:rFonts w:ascii="Times New Roman" w:hAnsi="Times New Roman" w:cs="Times New Roman"/>
          <w:sz w:val="28"/>
          <w:szCs w:val="28"/>
        </w:rPr>
        <w:t>To facilitate a ratification process, the Office of the National Security Council</w:t>
      </w:r>
      <w:r w:rsidR="008D2E57" w:rsidRPr="00673EC7">
        <w:rPr>
          <w:rFonts w:ascii="Times New Roman" w:hAnsi="Times New Roman" w:cs="Times New Roman"/>
          <w:sz w:val="28"/>
          <w:szCs w:val="28"/>
        </w:rPr>
        <w:t>,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a national focal point</w:t>
      </w:r>
      <w:r w:rsidR="008D2E57" w:rsidRPr="00673EC7">
        <w:rPr>
          <w:rFonts w:ascii="Times New Roman" w:hAnsi="Times New Roman" w:cs="Times New Roman"/>
          <w:sz w:val="28"/>
          <w:szCs w:val="28"/>
        </w:rPr>
        <w:t>,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has </w:t>
      </w:r>
      <w:r w:rsidR="0019019B" w:rsidRPr="00673EC7">
        <w:rPr>
          <w:rFonts w:ascii="Times New Roman" w:hAnsi="Times New Roman" w:cs="Times New Roman"/>
          <w:sz w:val="28"/>
          <w:szCs w:val="28"/>
        </w:rPr>
        <w:t>established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</w:t>
      </w:r>
      <w:r w:rsidR="00FE6E2D" w:rsidRPr="00673EC7">
        <w:rPr>
          <w:rFonts w:ascii="Times New Roman" w:hAnsi="Times New Roman"/>
          <w:sz w:val="28"/>
          <w:szCs w:val="35"/>
        </w:rPr>
        <w:t xml:space="preserve">an </w:t>
      </w:r>
      <w:r w:rsidR="00300C85" w:rsidRPr="00673EC7">
        <w:rPr>
          <w:rFonts w:ascii="Times New Roman" w:hAnsi="Times New Roman" w:cs="Times New Roman"/>
          <w:sz w:val="28"/>
          <w:szCs w:val="28"/>
        </w:rPr>
        <w:t>inter-agency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mechanism and </w:t>
      </w:r>
      <w:r w:rsidR="0019019B" w:rsidRPr="00673EC7">
        <w:rPr>
          <w:rFonts w:ascii="Times New Roman" w:hAnsi="Times New Roman" w:cs="Times New Roman"/>
          <w:sz w:val="28"/>
          <w:szCs w:val="28"/>
        </w:rPr>
        <w:t xml:space="preserve">conducted a series of </w:t>
      </w:r>
      <w:r w:rsidR="001E555F" w:rsidRPr="00673EC7">
        <w:rPr>
          <w:rFonts w:ascii="Times New Roman" w:hAnsi="Times New Roman" w:cs="Times New Roman"/>
          <w:sz w:val="28"/>
          <w:szCs w:val="28"/>
        </w:rPr>
        <w:t>consultations</w:t>
      </w:r>
      <w:r w:rsidR="00FE6E2D" w:rsidRPr="00673EC7">
        <w:rPr>
          <w:rFonts w:ascii="Times New Roman" w:hAnsi="Times New Roman" w:cs="Times New Roman"/>
          <w:sz w:val="28"/>
          <w:szCs w:val="28"/>
        </w:rPr>
        <w:t>.  This is</w:t>
      </w:r>
      <w:r w:rsidR="001E555F" w:rsidRPr="00673EC7">
        <w:rPr>
          <w:rFonts w:ascii="Times New Roman" w:hAnsi="Times New Roman" w:cs="Times New Roman"/>
          <w:sz w:val="28"/>
          <w:szCs w:val="28"/>
        </w:rPr>
        <w:t xml:space="preserve"> to ensure that Thai domestic laws and regulations </w:t>
      </w:r>
      <w:r w:rsidR="00BB2614" w:rsidRPr="00673EC7">
        <w:rPr>
          <w:rFonts w:ascii="Times New Roman" w:hAnsi="Times New Roman" w:cs="Times New Roman"/>
          <w:sz w:val="28"/>
          <w:szCs w:val="28"/>
        </w:rPr>
        <w:t>will provide effective control over</w:t>
      </w:r>
      <w:r w:rsidR="00BB2614" w:rsidRPr="00BB2614">
        <w:rPr>
          <w:rFonts w:ascii="Times New Roman" w:hAnsi="Times New Roman" w:cs="Times New Roman"/>
          <w:sz w:val="28"/>
          <w:szCs w:val="28"/>
        </w:rPr>
        <w:t xml:space="preserve"> the export, import, transit, trans-shipment and brokering of conventional arms</w:t>
      </w:r>
      <w:r w:rsidR="00BB2614">
        <w:rPr>
          <w:rFonts w:ascii="Times New Roman" w:hAnsi="Times New Roman" w:cs="Times New Roman"/>
          <w:sz w:val="28"/>
          <w:szCs w:val="28"/>
        </w:rPr>
        <w:t xml:space="preserve"> in accordance with the Treaty, and be able </w:t>
      </w:r>
      <w:r w:rsidR="00BB2614" w:rsidRPr="00BB2614">
        <w:rPr>
          <w:rFonts w:ascii="Times New Roman" w:hAnsi="Times New Roman" w:cs="Times New Roman"/>
          <w:sz w:val="28"/>
          <w:szCs w:val="28"/>
        </w:rPr>
        <w:t>to</w:t>
      </w:r>
      <w:r w:rsidR="001E555F" w:rsidRPr="00BB2614">
        <w:rPr>
          <w:rFonts w:ascii="Times New Roman" w:hAnsi="Times New Roman" w:cs="Times New Roman"/>
          <w:sz w:val="28"/>
          <w:szCs w:val="28"/>
        </w:rPr>
        <w:t xml:space="preserve"> </w:t>
      </w:r>
      <w:r w:rsidR="00BB2614" w:rsidRPr="00BB2614">
        <w:rPr>
          <w:rFonts w:ascii="Times New Roman" w:hAnsi="Times New Roman" w:cs="Times New Roman"/>
          <w:sz w:val="28"/>
          <w:szCs w:val="28"/>
        </w:rPr>
        <w:t xml:space="preserve">catch up with the rapid development </w:t>
      </w:r>
      <w:r w:rsidR="00387B30">
        <w:rPr>
          <w:rFonts w:ascii="Times New Roman" w:hAnsi="Times New Roman" w:cs="Times New Roman"/>
          <w:sz w:val="28"/>
          <w:szCs w:val="28"/>
        </w:rPr>
        <w:t>in</w:t>
      </w:r>
      <w:r w:rsidR="00BB2614" w:rsidRPr="00BB2614">
        <w:rPr>
          <w:rFonts w:ascii="Times New Roman" w:hAnsi="Times New Roman" w:cs="Times New Roman"/>
          <w:sz w:val="28"/>
          <w:szCs w:val="28"/>
        </w:rPr>
        <w:t xml:space="preserve"> </w:t>
      </w:r>
      <w:r w:rsidR="006278E3" w:rsidRPr="00673EC7">
        <w:rPr>
          <w:rFonts w:ascii="Times New Roman" w:hAnsi="Times New Roman" w:cs="Times New Roman"/>
          <w:sz w:val="28"/>
          <w:szCs w:val="28"/>
        </w:rPr>
        <w:t xml:space="preserve">the </w:t>
      </w:r>
      <w:r w:rsidR="00BB2614" w:rsidRPr="00673EC7">
        <w:rPr>
          <w:rFonts w:ascii="Times New Roman" w:hAnsi="Times New Roman" w:cs="Times New Roman"/>
          <w:sz w:val="28"/>
          <w:szCs w:val="28"/>
        </w:rPr>
        <w:t>arm</w:t>
      </w:r>
      <w:r w:rsidR="00FE6E2D" w:rsidRPr="00673EC7">
        <w:rPr>
          <w:rFonts w:ascii="Times New Roman" w:hAnsi="Times New Roman" w:cs="Times New Roman"/>
          <w:sz w:val="28"/>
          <w:szCs w:val="28"/>
        </w:rPr>
        <w:t>s</w:t>
      </w:r>
      <w:r w:rsidR="00BB2614" w:rsidRPr="00673EC7">
        <w:rPr>
          <w:rFonts w:ascii="Times New Roman" w:hAnsi="Times New Roman" w:cs="Times New Roman"/>
          <w:sz w:val="28"/>
          <w:szCs w:val="28"/>
        </w:rPr>
        <w:t xml:space="preserve"> trade.  </w:t>
      </w:r>
    </w:p>
    <w:p w14:paraId="6AB6394B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</w:p>
    <w:p w14:paraId="6BC0DC6B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President,</w:t>
      </w:r>
    </w:p>
    <w:p w14:paraId="60D4DD78" w14:textId="77777777" w:rsidR="001E555F" w:rsidRDefault="001E555F" w:rsidP="001E555F">
      <w:pPr>
        <w:ind w:left="851" w:right="722"/>
        <w:rPr>
          <w:rFonts w:ascii="Times New Roman" w:hAnsi="Times New Roman" w:cs="Times New Roman"/>
          <w:sz w:val="28"/>
          <w:szCs w:val="28"/>
        </w:rPr>
      </w:pPr>
    </w:p>
    <w:p w14:paraId="28C206FA" w14:textId="60E0ACF4" w:rsidR="001E555F" w:rsidRDefault="00BB2614" w:rsidP="00673EC7">
      <w:pPr>
        <w:numPr>
          <w:ilvl w:val="0"/>
          <w:numId w:val="1"/>
        </w:numPr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Thailand</w:t>
      </w:r>
      <w:r w:rsidR="001E555F">
        <w:rPr>
          <w:rFonts w:ascii="Times New Roman" w:hAnsi="Times New Roman" w:cs="Times New Roman"/>
          <w:sz w:val="28"/>
          <w:szCs w:val="28"/>
        </w:rPr>
        <w:t xml:space="preserve"> wish</w:t>
      </w:r>
      <w:r>
        <w:rPr>
          <w:rFonts w:ascii="Times New Roman" w:hAnsi="Times New Roman" w:cs="Times New Roman"/>
          <w:sz w:val="28"/>
          <w:szCs w:val="28"/>
        </w:rPr>
        <w:t>es</w:t>
      </w:r>
      <w:r w:rsidR="001E555F">
        <w:rPr>
          <w:rFonts w:ascii="Times New Roman" w:hAnsi="Times New Roman" w:cs="Times New Roman"/>
          <w:sz w:val="28"/>
          <w:szCs w:val="28"/>
        </w:rPr>
        <w:t xml:space="preserve"> to </w:t>
      </w:r>
      <w:r w:rsidR="00BC02D1">
        <w:rPr>
          <w:rFonts w:ascii="Times New Roman" w:hAnsi="Times New Roman" w:cs="Times New Roman"/>
          <w:sz w:val="28"/>
          <w:szCs w:val="28"/>
        </w:rPr>
        <w:t>share our reflection</w:t>
      </w:r>
      <w:r w:rsidR="001E555F">
        <w:rPr>
          <w:rFonts w:ascii="Times New Roman" w:hAnsi="Times New Roman" w:cs="Times New Roman"/>
          <w:sz w:val="28"/>
          <w:szCs w:val="28"/>
        </w:rPr>
        <w:t xml:space="preserve"> as follows:</w:t>
      </w:r>
    </w:p>
    <w:p w14:paraId="36927811" w14:textId="5C5E18E8" w:rsidR="001E555F" w:rsidRPr="008B16E2" w:rsidRDefault="001E555F" w:rsidP="008B16E2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First,</w:t>
      </w:r>
      <w:r w:rsidRPr="008B16E2">
        <w:rPr>
          <w:rFonts w:ascii="Times New Roman" w:hAnsi="Times New Roman"/>
          <w:sz w:val="28"/>
          <w:szCs w:val="28"/>
        </w:rPr>
        <w:t xml:space="preserve"> </w:t>
      </w:r>
      <w:r w:rsidRPr="008B16E2">
        <w:rPr>
          <w:rFonts w:ascii="Times New Roman" w:hAnsi="Times New Roman" w:cs="Times New Roman"/>
          <w:sz w:val="28"/>
          <w:szCs w:val="28"/>
        </w:rPr>
        <w:t xml:space="preserve">international cooperation and assistance </w:t>
      </w:r>
      <w:r w:rsidR="008B16E2">
        <w:rPr>
          <w:rFonts w:ascii="Times New Roman" w:hAnsi="Times New Roman" w:cs="Times New Roman"/>
          <w:sz w:val="28"/>
          <w:szCs w:val="28"/>
        </w:rPr>
        <w:t xml:space="preserve">are </w:t>
      </w:r>
      <w:r w:rsidR="00E42348">
        <w:rPr>
          <w:rFonts w:ascii="Times New Roman" w:hAnsi="Times New Roman"/>
          <w:sz w:val="28"/>
          <w:szCs w:val="35"/>
        </w:rPr>
        <w:t>indeed</w:t>
      </w:r>
      <w:r w:rsidRPr="008B16E2">
        <w:rPr>
          <w:rFonts w:ascii="Times New Roman" w:hAnsi="Times New Roman" w:cs="Times New Roman"/>
          <w:sz w:val="28"/>
          <w:szCs w:val="28"/>
        </w:rPr>
        <w:t xml:space="preserve"> an effective tool in building the capacity of</w:t>
      </w:r>
      <w:r w:rsidR="008B16E2">
        <w:rPr>
          <w:rFonts w:ascii="Times New Roman" w:hAnsi="Times New Roman" w:cs="Times New Roman"/>
          <w:sz w:val="28"/>
          <w:szCs w:val="28"/>
        </w:rPr>
        <w:t xml:space="preserve"> the States Parties, and assisting Non-States Parties</w:t>
      </w:r>
      <w:r w:rsidRPr="008B16E2">
        <w:rPr>
          <w:rFonts w:ascii="Times New Roman" w:hAnsi="Times New Roman" w:cs="Times New Roman"/>
          <w:sz w:val="28"/>
          <w:szCs w:val="28"/>
        </w:rPr>
        <w:t xml:space="preserve"> </w:t>
      </w:r>
      <w:r w:rsidR="008B16E2">
        <w:rPr>
          <w:rFonts w:ascii="Times New Roman" w:hAnsi="Times New Roman" w:cs="Times New Roman"/>
          <w:sz w:val="28"/>
          <w:szCs w:val="28"/>
        </w:rPr>
        <w:t>in</w:t>
      </w:r>
      <w:r w:rsidRPr="008B16E2">
        <w:rPr>
          <w:rFonts w:ascii="Times New Roman" w:hAnsi="Times New Roman" w:cs="Times New Roman"/>
          <w:sz w:val="28"/>
          <w:szCs w:val="28"/>
        </w:rPr>
        <w:t xml:space="preserve"> address</w:t>
      </w:r>
      <w:r w:rsidR="008B16E2">
        <w:rPr>
          <w:rFonts w:ascii="Times New Roman" w:hAnsi="Times New Roman" w:cs="Times New Roman"/>
          <w:sz w:val="28"/>
          <w:szCs w:val="28"/>
        </w:rPr>
        <w:t>ing</w:t>
      </w:r>
      <w:r w:rsidRPr="008B16E2">
        <w:rPr>
          <w:rFonts w:ascii="Times New Roman" w:hAnsi="Times New Roman" w:cs="Times New Roman"/>
          <w:sz w:val="28"/>
          <w:szCs w:val="28"/>
        </w:rPr>
        <w:t xml:space="preserve"> challenges, be they </w:t>
      </w:r>
      <w:r w:rsidR="004C54CF">
        <w:rPr>
          <w:rFonts w:ascii="Times New Roman" w:hAnsi="Times New Roman" w:cs="Times New Roman"/>
          <w:sz w:val="28"/>
          <w:szCs w:val="28"/>
        </w:rPr>
        <w:t xml:space="preserve">sexual and </w:t>
      </w:r>
      <w:r w:rsidRPr="008B16E2">
        <w:rPr>
          <w:rFonts w:ascii="Times New Roman" w:hAnsi="Times New Roman" w:cs="Times New Roman"/>
          <w:sz w:val="28"/>
          <w:szCs w:val="28"/>
        </w:rPr>
        <w:t>gender-based violence or threats arising from emerging technologies, which can complicate international efforts to regulate the transfer of conventional arms.</w:t>
      </w:r>
    </w:p>
    <w:p w14:paraId="2C14F673" w14:textId="220F7016" w:rsidR="001E555F" w:rsidRDefault="001E555F" w:rsidP="001E555F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connection, </w:t>
      </w:r>
      <w:r w:rsidR="00417B04">
        <w:rPr>
          <w:rFonts w:ascii="Times New Roman" w:hAnsi="Times New Roman" w:cs="Times New Roman"/>
          <w:sz w:val="28"/>
          <w:szCs w:val="28"/>
        </w:rPr>
        <w:t>Thailand</w:t>
      </w:r>
      <w:r w:rsidR="00E42348">
        <w:rPr>
          <w:rFonts w:ascii="Times New Roman" w:hAnsi="Times New Roman" w:cs="Times New Roman"/>
          <w:sz w:val="28"/>
          <w:szCs w:val="28"/>
        </w:rPr>
        <w:t xml:space="preserve"> ha</w:t>
      </w:r>
      <w:r w:rsidR="00417B04">
        <w:rPr>
          <w:rFonts w:ascii="Times New Roman" w:hAnsi="Times New Roman" w:cs="Times New Roman"/>
          <w:sz w:val="28"/>
          <w:szCs w:val="28"/>
        </w:rPr>
        <w:t>s</w:t>
      </w:r>
      <w:r w:rsidR="00E42348">
        <w:rPr>
          <w:rFonts w:ascii="Times New Roman" w:hAnsi="Times New Roman" w:cs="Times New Roman"/>
          <w:sz w:val="28"/>
          <w:szCs w:val="28"/>
        </w:rPr>
        <w:t xml:space="preserve"> collaborated with all partners</w:t>
      </w:r>
      <w:r>
        <w:rPr>
          <w:rFonts w:ascii="Times New Roman" w:hAnsi="Times New Roman" w:cs="Times New Roman"/>
          <w:sz w:val="28"/>
          <w:szCs w:val="28"/>
        </w:rPr>
        <w:t xml:space="preserve">, particularly the German Federal Office for </w:t>
      </w:r>
      <w:r w:rsidRPr="00673EC7">
        <w:rPr>
          <w:rFonts w:ascii="Times New Roman" w:hAnsi="Times New Roman" w:cs="Times New Roman"/>
          <w:sz w:val="28"/>
          <w:szCs w:val="28"/>
        </w:rPr>
        <w:t>Economic Affairs and Export Control (BAFA) and the Expertise France (EF) under the EU-ATT Outreach Project</w:t>
      </w:r>
      <w:r w:rsidR="00417B04" w:rsidRPr="00673EC7">
        <w:rPr>
          <w:rFonts w:ascii="Times New Roman" w:hAnsi="Times New Roman" w:cs="Times New Roman"/>
          <w:sz w:val="28"/>
          <w:szCs w:val="28"/>
        </w:rPr>
        <w:t xml:space="preserve">. The </w:t>
      </w:r>
      <w:r w:rsidR="00CD28EE" w:rsidRPr="00673EC7">
        <w:rPr>
          <w:rFonts w:ascii="Times New Roman" w:hAnsi="Times New Roman" w:cstheme="minorBidi"/>
          <w:sz w:val="28"/>
          <w:szCs w:val="28"/>
        </w:rPr>
        <w:t>various workshops</w:t>
      </w:r>
      <w:r w:rsidR="00CD28EE" w:rsidRPr="00673EC7">
        <w:rPr>
          <w:rFonts w:ascii="Times New Roman" w:hAnsi="Times New Roman" w:cstheme="minorBidi" w:hint="cs"/>
          <w:sz w:val="28"/>
          <w:szCs w:val="28"/>
          <w:cs/>
        </w:rPr>
        <w:t xml:space="preserve"> </w:t>
      </w:r>
      <w:r w:rsidR="00417B04" w:rsidRPr="00673EC7">
        <w:rPr>
          <w:rFonts w:ascii="Times New Roman" w:hAnsi="Times New Roman" w:cs="Times New Roman"/>
          <w:sz w:val="28"/>
          <w:szCs w:val="28"/>
        </w:rPr>
        <w:t>and other capacity</w:t>
      </w:r>
      <w:r w:rsidR="00A77364" w:rsidRPr="00673EC7">
        <w:rPr>
          <w:rFonts w:ascii="Times New Roman" w:hAnsi="Times New Roman" w:cs="Times New Roman"/>
          <w:sz w:val="28"/>
          <w:szCs w:val="28"/>
        </w:rPr>
        <w:t>-bui</w:t>
      </w:r>
      <w:r w:rsidR="00CD28EE" w:rsidRPr="00673EC7">
        <w:rPr>
          <w:rFonts w:ascii="Times New Roman" w:hAnsi="Times New Roman"/>
          <w:sz w:val="28"/>
          <w:szCs w:val="35"/>
        </w:rPr>
        <w:t>l</w:t>
      </w:r>
      <w:r w:rsidR="00A77364" w:rsidRPr="00673EC7">
        <w:rPr>
          <w:rFonts w:ascii="Times New Roman" w:hAnsi="Times New Roman" w:cs="Times New Roman"/>
          <w:sz w:val="28"/>
          <w:szCs w:val="28"/>
        </w:rPr>
        <w:t>ding</w:t>
      </w:r>
      <w:r w:rsidR="00417B04" w:rsidRPr="00673EC7">
        <w:rPr>
          <w:rFonts w:ascii="Times New Roman" w:hAnsi="Times New Roman" w:cs="Times New Roman"/>
          <w:sz w:val="28"/>
          <w:szCs w:val="28"/>
        </w:rPr>
        <w:t xml:space="preserve"> activities provide opportunity for our agencies to learn directly from the best practices and experiences of the States Parties which will assist</w:t>
      </w:r>
      <w:r w:rsidR="004C54CF" w:rsidRPr="00673EC7">
        <w:rPr>
          <w:rFonts w:ascii="Times New Roman" w:hAnsi="Times New Roman" w:cs="Times New Roman"/>
          <w:sz w:val="28"/>
          <w:szCs w:val="28"/>
        </w:rPr>
        <w:t xml:space="preserve"> the ratification proce</w:t>
      </w:r>
      <w:r w:rsidR="004C54CF">
        <w:rPr>
          <w:rFonts w:ascii="Times New Roman" w:hAnsi="Times New Roman" w:cs="Times New Roman"/>
          <w:sz w:val="28"/>
          <w:szCs w:val="28"/>
        </w:rPr>
        <w:t xml:space="preserve">ss.    </w:t>
      </w:r>
      <w:r w:rsidR="00E4234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93CC3D" w14:textId="4075F402" w:rsidR="00BC02D1" w:rsidRDefault="001E555F" w:rsidP="00BC02D1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Second, </w:t>
      </w:r>
      <w:r w:rsidRPr="00673EC7">
        <w:rPr>
          <w:rFonts w:ascii="Times New Roman" w:hAnsi="Times New Roman" w:cs="Times New Roman"/>
          <w:sz w:val="28"/>
          <w:szCs w:val="28"/>
        </w:rPr>
        <w:t>Thailand</w:t>
      </w:r>
      <w:r w:rsidRPr="00673EC7">
        <w:rPr>
          <w:rFonts w:ascii="Times New Roman" w:hAnsi="Times New Roman" w:hint="cs"/>
          <w:sz w:val="28"/>
          <w:szCs w:val="28"/>
          <w:cs/>
        </w:rPr>
        <w:t xml:space="preserve"> </w:t>
      </w:r>
      <w:r w:rsidRPr="00673EC7">
        <w:rPr>
          <w:rFonts w:ascii="Times New Roman" w:hAnsi="Times New Roman"/>
          <w:sz w:val="28"/>
          <w:szCs w:val="28"/>
        </w:rPr>
        <w:t>supports the</w:t>
      </w:r>
      <w:r w:rsidR="00BC02D1" w:rsidRPr="00673EC7">
        <w:rPr>
          <w:rFonts w:ascii="Times New Roman" w:hAnsi="Times New Roman"/>
          <w:sz w:val="28"/>
          <w:szCs w:val="28"/>
        </w:rPr>
        <w:t xml:space="preserve"> adherence to the </w:t>
      </w:r>
      <w:r w:rsidR="008B16E2" w:rsidRPr="00673EC7">
        <w:rPr>
          <w:rFonts w:ascii="Times New Roman" w:hAnsi="Times New Roman"/>
          <w:sz w:val="28"/>
          <w:szCs w:val="28"/>
        </w:rPr>
        <w:t>norms stipulated in</w:t>
      </w:r>
      <w:r w:rsidRPr="00673EC7">
        <w:rPr>
          <w:rFonts w:ascii="Times New Roman" w:hAnsi="Times New Roman"/>
          <w:sz w:val="28"/>
          <w:szCs w:val="28"/>
        </w:rPr>
        <w:t xml:space="preserve"> the ATT, which </w:t>
      </w:r>
      <w:r w:rsidR="00EC6077" w:rsidRPr="00673EC7">
        <w:rPr>
          <w:rFonts w:ascii="Times New Roman" w:hAnsi="Times New Roman"/>
          <w:sz w:val="28"/>
          <w:szCs w:val="28"/>
        </w:rPr>
        <w:t>contributes</w:t>
      </w:r>
      <w:r w:rsidR="00EC6077" w:rsidRPr="00673EC7" w:rsidDel="00BC02D1">
        <w:rPr>
          <w:rFonts w:ascii="Times New Roman" w:hAnsi="Times New Roman"/>
          <w:sz w:val="28"/>
          <w:szCs w:val="28"/>
        </w:rPr>
        <w:t xml:space="preserve"> </w:t>
      </w:r>
      <w:r w:rsidR="00BC02D1" w:rsidRPr="00673EC7">
        <w:rPr>
          <w:rFonts w:ascii="Times New Roman" w:hAnsi="Times New Roman"/>
          <w:sz w:val="28"/>
          <w:szCs w:val="28"/>
        </w:rPr>
        <w:t>to the Treaty’s universalization and</w:t>
      </w:r>
      <w:r w:rsidR="00EC6077" w:rsidRPr="00673EC7">
        <w:rPr>
          <w:rFonts w:ascii="Times New Roman" w:hAnsi="Times New Roman"/>
          <w:sz w:val="28"/>
          <w:szCs w:val="28"/>
        </w:rPr>
        <w:t xml:space="preserve"> confidence</w:t>
      </w:r>
      <w:r w:rsidR="00BC02D1" w:rsidRPr="00673EC7">
        <w:rPr>
          <w:rFonts w:ascii="Times New Roman" w:hAnsi="Times New Roman"/>
          <w:sz w:val="28"/>
          <w:szCs w:val="28"/>
        </w:rPr>
        <w:t xml:space="preserve"> building efforts at </w:t>
      </w:r>
      <w:r w:rsidRPr="00673EC7">
        <w:rPr>
          <w:rFonts w:ascii="Times New Roman" w:hAnsi="Times New Roman"/>
          <w:sz w:val="28"/>
          <w:szCs w:val="28"/>
        </w:rPr>
        <w:t xml:space="preserve">regional and international </w:t>
      </w:r>
      <w:r w:rsidR="00BC02D1" w:rsidRPr="00673EC7">
        <w:rPr>
          <w:rFonts w:ascii="Times New Roman" w:hAnsi="Times New Roman" w:cs="Times New Roman"/>
          <w:sz w:val="28"/>
          <w:szCs w:val="28"/>
        </w:rPr>
        <w:t>levels</w:t>
      </w:r>
      <w:r w:rsidRPr="00673EC7">
        <w:rPr>
          <w:rFonts w:ascii="Times New Roman" w:hAnsi="Times New Roman" w:cs="Times New Roman"/>
          <w:sz w:val="28"/>
          <w:szCs w:val="28"/>
        </w:rPr>
        <w:t xml:space="preserve">. </w:t>
      </w:r>
      <w:r w:rsidR="00326395" w:rsidRPr="00673EC7">
        <w:rPr>
          <w:rFonts w:ascii="Times New Roman" w:hAnsi="Times New Roman" w:cs="Times New Roman"/>
          <w:sz w:val="28"/>
          <w:szCs w:val="28"/>
        </w:rPr>
        <w:t xml:space="preserve">We </w:t>
      </w:r>
      <w:r w:rsidR="00326395" w:rsidRPr="00673EC7">
        <w:rPr>
          <w:rFonts w:ascii="Times New Roman" w:hAnsi="Times New Roman"/>
          <w:sz w:val="28"/>
          <w:szCs w:val="36"/>
        </w:rPr>
        <w:t xml:space="preserve">stand ready to work with all partners, including private sectors, to promote such </w:t>
      </w:r>
      <w:r w:rsidR="00FE6E2D" w:rsidRPr="00673EC7">
        <w:rPr>
          <w:rFonts w:ascii="Times New Roman" w:hAnsi="Times New Roman"/>
          <w:sz w:val="28"/>
          <w:szCs w:val="36"/>
        </w:rPr>
        <w:t>norms</w:t>
      </w:r>
      <w:r w:rsidR="00326395" w:rsidRPr="00673EC7">
        <w:rPr>
          <w:rFonts w:ascii="Times New Roman" w:hAnsi="Times New Roman"/>
          <w:sz w:val="28"/>
          <w:szCs w:val="36"/>
        </w:rPr>
        <w:t xml:space="preserve">.  </w:t>
      </w:r>
      <w:r w:rsidR="00BC02D1" w:rsidRPr="00673EC7">
        <w:rPr>
          <w:rFonts w:ascii="Times New Roman" w:hAnsi="Times New Roman" w:cs="Times New Roman"/>
          <w:sz w:val="28"/>
          <w:szCs w:val="28"/>
        </w:rPr>
        <w:t>We have</w:t>
      </w:r>
      <w:r w:rsidR="00FE6E2D" w:rsidRPr="00673EC7">
        <w:rPr>
          <w:rFonts w:ascii="Times New Roman" w:hAnsi="Times New Roman" w:cs="Times New Roman"/>
          <w:sz w:val="28"/>
          <w:szCs w:val="28"/>
        </w:rPr>
        <w:t xml:space="preserve"> also</w:t>
      </w:r>
      <w:r w:rsidR="00BC02D1" w:rsidRPr="00673EC7">
        <w:rPr>
          <w:rFonts w:ascii="Times New Roman" w:hAnsi="Times New Roman" w:cs="Times New Roman"/>
          <w:sz w:val="28"/>
          <w:szCs w:val="28"/>
        </w:rPr>
        <w:t xml:space="preserve"> hosted several </w:t>
      </w:r>
      <w:r w:rsidR="006644B7" w:rsidRPr="00673EC7">
        <w:rPr>
          <w:rFonts w:ascii="Times New Roman" w:hAnsi="Times New Roman"/>
          <w:sz w:val="28"/>
          <w:szCs w:val="35"/>
        </w:rPr>
        <w:t xml:space="preserve">ATT-related </w:t>
      </w:r>
      <w:r w:rsidR="00BC02D1" w:rsidRPr="00673EC7">
        <w:rPr>
          <w:rFonts w:ascii="Times New Roman" w:hAnsi="Times New Roman" w:cs="Times New Roman"/>
          <w:sz w:val="28"/>
          <w:szCs w:val="28"/>
        </w:rPr>
        <w:t>activities, including the</w:t>
      </w:r>
      <w:r w:rsidR="00EC6077" w:rsidRPr="00673EC7">
        <w:rPr>
          <w:rFonts w:ascii="Times New Roman" w:hAnsi="Times New Roman" w:cs="Times New Roman"/>
          <w:sz w:val="28"/>
          <w:szCs w:val="28"/>
        </w:rPr>
        <w:t xml:space="preserve"> 2</w:t>
      </w:r>
      <w:r w:rsidR="00EC6077" w:rsidRPr="00673EC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EC6077" w:rsidRPr="00673EC7">
        <w:rPr>
          <w:rFonts w:ascii="Times New Roman" w:hAnsi="Times New Roman" w:cs="Times New Roman"/>
          <w:sz w:val="28"/>
          <w:szCs w:val="28"/>
        </w:rPr>
        <w:t xml:space="preserve"> ATT Train the Trainer Workshop in Asia in Bangkok</w:t>
      </w:r>
      <w:r w:rsidR="006278E3" w:rsidRPr="00673EC7">
        <w:rPr>
          <w:rFonts w:ascii="Times New Roman" w:hAnsi="Times New Roman" w:cs="Times New Roman"/>
          <w:sz w:val="28"/>
          <w:szCs w:val="28"/>
        </w:rPr>
        <w:t xml:space="preserve"> last month</w:t>
      </w:r>
      <w:r w:rsidR="00563857" w:rsidRPr="00673EC7">
        <w:rPr>
          <w:rFonts w:ascii="Times New Roman" w:hAnsi="Times New Roman" w:cs="Times New Roman"/>
          <w:sz w:val="28"/>
          <w:szCs w:val="28"/>
        </w:rPr>
        <w:t>, as requested by the ATT Secretariat</w:t>
      </w:r>
      <w:r w:rsidR="00EC6077" w:rsidRPr="00673EC7">
        <w:rPr>
          <w:rFonts w:ascii="Times New Roman" w:hAnsi="Times New Roman" w:cs="Times New Roman"/>
          <w:sz w:val="28"/>
          <w:szCs w:val="28"/>
        </w:rPr>
        <w:t xml:space="preserve">.  </w:t>
      </w:r>
      <w:r w:rsidR="00BC02D1" w:rsidRPr="00673EC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0D2B10" w14:textId="77777777" w:rsidR="001E555F" w:rsidRDefault="001E555F" w:rsidP="001E555F">
      <w:pPr>
        <w:spacing w:before="240"/>
        <w:ind w:left="851" w:right="7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President,</w:t>
      </w:r>
    </w:p>
    <w:p w14:paraId="5939AD33" w14:textId="3CF8B044" w:rsidR="001E555F" w:rsidRPr="00E42DCF" w:rsidRDefault="001E555F" w:rsidP="00E42DCF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closing, Thailand wishes to r</w:t>
      </w:r>
      <w:r w:rsidR="00E42DCF">
        <w:rPr>
          <w:rFonts w:ascii="Times New Roman" w:hAnsi="Times New Roman" w:cs="Times New Roman"/>
          <w:sz w:val="28"/>
          <w:szCs w:val="28"/>
        </w:rPr>
        <w:t>eaffirm</w:t>
      </w:r>
      <w:r>
        <w:rPr>
          <w:rFonts w:ascii="Times New Roman" w:hAnsi="Times New Roman" w:cs="Times New Roman"/>
          <w:sz w:val="28"/>
          <w:szCs w:val="28"/>
        </w:rPr>
        <w:t xml:space="preserve"> our full support for the Treaty.   We are confident that the meeting will</w:t>
      </w:r>
      <w:r w:rsidR="00E42DCF">
        <w:rPr>
          <w:rFonts w:ascii="Times New Roman" w:hAnsi="Times New Roman" w:cs="Times New Roman"/>
          <w:sz w:val="28"/>
          <w:szCs w:val="28"/>
        </w:rPr>
        <w:t xml:space="preserve"> </w:t>
      </w:r>
      <w:r w:rsidRPr="00E42DCF">
        <w:rPr>
          <w:rFonts w:ascii="Times New Roman" w:hAnsi="Times New Roman" w:cs="Times New Roman"/>
          <w:sz w:val="28"/>
          <w:szCs w:val="28"/>
        </w:rPr>
        <w:t>result in successful outcomes and achieve its purposes through the spirit of engagement and cooperation.</w:t>
      </w:r>
    </w:p>
    <w:p w14:paraId="14B653B3" w14:textId="77777777" w:rsidR="001E555F" w:rsidRDefault="001E555F" w:rsidP="001E555F">
      <w:pPr>
        <w:numPr>
          <w:ilvl w:val="0"/>
          <w:numId w:val="1"/>
        </w:numPr>
        <w:spacing w:before="240"/>
        <w:ind w:left="851" w:right="72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you.</w:t>
      </w:r>
      <w:r w:rsidRPr="00D33619">
        <w:rPr>
          <w:rFonts w:ascii="Times New Roman" w:hAnsi="Times New Roman" w:cs="Cordia New" w:hint="cs"/>
          <w:sz w:val="28"/>
          <w:szCs w:val="28"/>
          <w:cs/>
        </w:rPr>
        <w:t xml:space="preserve"> </w:t>
      </w:r>
    </w:p>
    <w:p w14:paraId="31B5A929" w14:textId="77777777" w:rsidR="001E555F" w:rsidRDefault="001E555F" w:rsidP="001E555F">
      <w:pPr>
        <w:spacing w:after="120"/>
        <w:ind w:left="851" w:right="722"/>
        <w:rPr>
          <w:rFonts w:ascii="Times New Roman" w:hAnsi="Times New Roman" w:cs="Times New Roman"/>
          <w:color w:val="000000"/>
          <w:sz w:val="28"/>
          <w:szCs w:val="28"/>
        </w:rPr>
      </w:pPr>
    </w:p>
    <w:p w14:paraId="2127470A" w14:textId="77777777" w:rsidR="001E555F" w:rsidRDefault="001E555F" w:rsidP="001E555F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* * * * * * * * *</w:t>
      </w:r>
    </w:p>
    <w:p w14:paraId="7ADD067F" w14:textId="77777777" w:rsidR="001E555F" w:rsidRPr="001016C6" w:rsidRDefault="001E555F" w:rsidP="001E555F">
      <w:pPr>
        <w:ind w:firstLine="720"/>
        <w:rPr>
          <w:rFonts w:ascii="TH SarabunPSK" w:hAnsi="TH SarabunPSK" w:cs="TH SarabunPSK"/>
        </w:rPr>
      </w:pPr>
    </w:p>
    <w:p w14:paraId="0C4F3B5D" w14:textId="77777777" w:rsidR="001E555F" w:rsidRDefault="001E555F" w:rsidP="001E555F">
      <w:pPr>
        <w:tabs>
          <w:tab w:val="left" w:pos="109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14:paraId="56A510C3" w14:textId="77777777" w:rsidR="001E555F" w:rsidRPr="001016C6" w:rsidRDefault="001E555F" w:rsidP="001E555F">
      <w:pPr>
        <w:tabs>
          <w:tab w:val="left" w:pos="1094"/>
        </w:tabs>
        <w:rPr>
          <w:rFonts w:ascii="TH SarabunPSK" w:hAnsi="TH SarabunPSK" w:cs="TH SarabunPSK"/>
        </w:rPr>
      </w:pPr>
    </w:p>
    <w:p w14:paraId="1A1C5F53" w14:textId="77777777" w:rsidR="006A615B" w:rsidRPr="00673EC7" w:rsidRDefault="006A615B">
      <w:pPr>
        <w:rPr>
          <w:color w:val="FF0000"/>
        </w:rPr>
      </w:pPr>
    </w:p>
    <w:sectPr w:rsidR="006A615B" w:rsidRPr="00673EC7" w:rsidSect="001E555F">
      <w:headerReference w:type="default" r:id="rId7"/>
      <w:footerReference w:type="default" r:id="rId8"/>
      <w:pgSz w:w="11907" w:h="16840" w:code="9"/>
      <w:pgMar w:top="864" w:right="432" w:bottom="562" w:left="547" w:header="432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29E5D" w14:textId="77777777" w:rsidR="001E046F" w:rsidRDefault="001E046F">
      <w:r>
        <w:separator/>
      </w:r>
    </w:p>
  </w:endnote>
  <w:endnote w:type="continuationSeparator" w:id="0">
    <w:p w14:paraId="532F2C90" w14:textId="77777777" w:rsidR="001E046F" w:rsidRDefault="001E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DAADA" w14:textId="77777777" w:rsidR="00E53359" w:rsidRPr="00CF6305" w:rsidRDefault="00E53359" w:rsidP="000224D2">
    <w:pPr>
      <w:pStyle w:val="Footer"/>
      <w:tabs>
        <w:tab w:val="clear" w:pos="4153"/>
        <w:tab w:val="clear" w:pos="8306"/>
        <w:tab w:val="left" w:pos="2880"/>
      </w:tabs>
      <w:ind w:right="-511"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263C" w14:textId="77777777" w:rsidR="001E046F" w:rsidRDefault="001E046F">
      <w:r>
        <w:separator/>
      </w:r>
    </w:p>
  </w:footnote>
  <w:footnote w:type="continuationSeparator" w:id="0">
    <w:p w14:paraId="06E310CC" w14:textId="77777777" w:rsidR="001E046F" w:rsidRDefault="001E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E89A" w14:textId="77777777" w:rsidR="00E53359" w:rsidRPr="00C14318" w:rsidRDefault="00E53359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2671C"/>
    <w:multiLevelType w:val="hybridMultilevel"/>
    <w:tmpl w:val="25B6FD80"/>
    <w:lvl w:ilvl="0" w:tplc="ADBCB5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06369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5F"/>
    <w:rsid w:val="001068D1"/>
    <w:rsid w:val="00111692"/>
    <w:rsid w:val="00185A73"/>
    <w:rsid w:val="0019019B"/>
    <w:rsid w:val="001E046F"/>
    <w:rsid w:val="001E555F"/>
    <w:rsid w:val="00240E18"/>
    <w:rsid w:val="00300C85"/>
    <w:rsid w:val="00312AEB"/>
    <w:rsid w:val="00326395"/>
    <w:rsid w:val="00341DD8"/>
    <w:rsid w:val="00346BE1"/>
    <w:rsid w:val="00387B30"/>
    <w:rsid w:val="003C31BD"/>
    <w:rsid w:val="00417B04"/>
    <w:rsid w:val="00467E6E"/>
    <w:rsid w:val="004C54CF"/>
    <w:rsid w:val="00563857"/>
    <w:rsid w:val="005802B4"/>
    <w:rsid w:val="005E7487"/>
    <w:rsid w:val="006231AC"/>
    <w:rsid w:val="006278E3"/>
    <w:rsid w:val="006644B7"/>
    <w:rsid w:val="006704D2"/>
    <w:rsid w:val="00673EC7"/>
    <w:rsid w:val="006A615B"/>
    <w:rsid w:val="00745AF1"/>
    <w:rsid w:val="008B16E2"/>
    <w:rsid w:val="008D2E57"/>
    <w:rsid w:val="009F529E"/>
    <w:rsid w:val="00A77364"/>
    <w:rsid w:val="00A81C54"/>
    <w:rsid w:val="00AA0842"/>
    <w:rsid w:val="00BB2614"/>
    <w:rsid w:val="00BC02D1"/>
    <w:rsid w:val="00C3067C"/>
    <w:rsid w:val="00CD28EE"/>
    <w:rsid w:val="00DB17EE"/>
    <w:rsid w:val="00E42348"/>
    <w:rsid w:val="00E42DCF"/>
    <w:rsid w:val="00E53359"/>
    <w:rsid w:val="00EB3322"/>
    <w:rsid w:val="00EC6077"/>
    <w:rsid w:val="00F125D5"/>
    <w:rsid w:val="00F550D1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08B3"/>
  <w15:chartTrackingRefBased/>
  <w15:docId w15:val="{063333B7-3348-4859-9CF6-CAB349A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5F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eastAsia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555F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E555F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  <w:style w:type="paragraph" w:styleId="Footer">
    <w:name w:val="footer"/>
    <w:basedOn w:val="Normal"/>
    <w:link w:val="FooterChar"/>
    <w:rsid w:val="001E555F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1E555F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  <w:style w:type="paragraph" w:styleId="Revision">
    <w:name w:val="Revision"/>
    <w:hidden/>
    <w:uiPriority w:val="99"/>
    <w:semiHidden/>
    <w:rsid w:val="00DB17EE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40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Athikarn Bell Dilogwathana</dc:creator>
  <cp:keywords/>
  <dc:description/>
  <cp:lastModifiedBy>Athikarn Bell Dilogwathana</cp:lastModifiedBy>
  <cp:revision>3</cp:revision>
  <dcterms:created xsi:type="dcterms:W3CDTF">2024-08-28T17:10:00Z</dcterms:created>
  <dcterms:modified xsi:type="dcterms:W3CDTF">2024-08-28T17:12:00Z</dcterms:modified>
</cp:coreProperties>
</file>